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168" w:rsidRDefault="00FA5168" w:rsidP="00FA5168">
      <w:pPr>
        <w:pStyle w:val="NoSpacing"/>
        <w:jc w:val="right"/>
        <w:rPr>
          <w:rFonts w:asciiTheme="minorBidi" w:hAnsiTheme="minorBidi"/>
          <w:b/>
          <w:bCs/>
          <w:i/>
          <w:iCs/>
          <w:color w:val="000000"/>
          <w:sz w:val="32"/>
          <w:szCs w:val="32"/>
        </w:rPr>
      </w:pPr>
      <w:r w:rsidRPr="00EF3D0A">
        <w:rPr>
          <w:rFonts w:asciiTheme="minorBidi" w:hAnsiTheme="minorBidi"/>
          <w:b/>
          <w:bCs/>
          <w:i/>
          <w:iCs/>
          <w:noProof/>
          <w:sz w:val="30"/>
          <w:szCs w:val="30"/>
        </w:rPr>
        <w:drawing>
          <wp:inline distT="0" distB="0" distL="0" distR="0" wp14:anchorId="1B1231B1" wp14:editId="240923DA">
            <wp:extent cx="1993900" cy="8331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G-AddVentures_Logo.png"/>
                    <pic:cNvPicPr/>
                  </pic:nvPicPr>
                  <pic:blipFill rotWithShape="1">
                    <a:blip r:embed="rId4" cstate="print">
                      <a:extLst>
                        <a:ext uri="{28A0092B-C50C-407E-A947-70E740481C1C}">
                          <a14:useLocalDpi xmlns:a14="http://schemas.microsoft.com/office/drawing/2010/main" val="0"/>
                        </a:ext>
                      </a:extLst>
                    </a:blip>
                    <a:srcRect r="5107"/>
                    <a:stretch/>
                  </pic:blipFill>
                  <pic:spPr bwMode="auto">
                    <a:xfrm>
                      <a:off x="0" y="0"/>
                      <a:ext cx="1993900" cy="833120"/>
                    </a:xfrm>
                    <a:prstGeom prst="rect">
                      <a:avLst/>
                    </a:prstGeom>
                    <a:ln>
                      <a:noFill/>
                    </a:ln>
                    <a:extLst>
                      <a:ext uri="{53640926-AAD7-44D8-BBD7-CCE9431645EC}">
                        <a14:shadowObscured xmlns:a14="http://schemas.microsoft.com/office/drawing/2010/main"/>
                      </a:ext>
                    </a:extLst>
                  </pic:spPr>
                </pic:pic>
              </a:graphicData>
            </a:graphic>
          </wp:inline>
        </w:drawing>
      </w:r>
    </w:p>
    <w:p w:rsidR="008333B6" w:rsidRPr="008333B6" w:rsidRDefault="0085570E" w:rsidP="008333B6">
      <w:pPr>
        <w:pStyle w:val="NoSpacing"/>
        <w:rPr>
          <w:rFonts w:asciiTheme="minorBidi" w:hAnsiTheme="minorBidi"/>
          <w:b/>
          <w:bCs/>
          <w:i/>
          <w:iCs/>
          <w:color w:val="000000"/>
          <w:sz w:val="32"/>
          <w:szCs w:val="32"/>
        </w:rPr>
      </w:pPr>
      <w:r>
        <w:rPr>
          <w:rFonts w:asciiTheme="minorBidi" w:hAnsiTheme="minorBidi"/>
          <w:b/>
          <w:bCs/>
          <w:i/>
          <w:iCs/>
          <w:color w:val="000000"/>
          <w:sz w:val="32"/>
          <w:szCs w:val="32"/>
        </w:rPr>
        <w:t>Press Release</w:t>
      </w:r>
    </w:p>
    <w:p w:rsidR="0085570E" w:rsidRPr="0085570E" w:rsidRDefault="0085570E" w:rsidP="0085570E">
      <w:pPr>
        <w:pStyle w:val="NoSpacing"/>
        <w:jc w:val="thaiDistribute"/>
        <w:rPr>
          <w:rFonts w:asciiTheme="minorBidi" w:hAnsiTheme="minorBidi"/>
          <w:b/>
          <w:bCs/>
          <w:color w:val="000000"/>
          <w:sz w:val="32"/>
          <w:szCs w:val="32"/>
        </w:rPr>
      </w:pPr>
    </w:p>
    <w:p w:rsidR="0085570E" w:rsidRPr="0085570E" w:rsidRDefault="0085570E" w:rsidP="008A2592">
      <w:pPr>
        <w:pStyle w:val="NoSpacing"/>
        <w:jc w:val="center"/>
        <w:rPr>
          <w:rFonts w:asciiTheme="minorBidi" w:hAnsiTheme="minorBidi"/>
          <w:b/>
          <w:bCs/>
          <w:color w:val="000000"/>
          <w:sz w:val="32"/>
          <w:szCs w:val="32"/>
        </w:rPr>
      </w:pPr>
      <w:r w:rsidRPr="0085570E">
        <w:rPr>
          <w:rFonts w:asciiTheme="minorBidi" w:hAnsiTheme="minorBidi"/>
          <w:b/>
          <w:bCs/>
          <w:color w:val="000000"/>
          <w:sz w:val="32"/>
          <w:szCs w:val="32"/>
        </w:rPr>
        <w:t xml:space="preserve">AddVentures by SCG Wins “Investor of the Year 2019” Award </w:t>
      </w:r>
      <w:r w:rsidR="00DC7ADC">
        <w:rPr>
          <w:rFonts w:asciiTheme="minorBidi" w:hAnsiTheme="minorBidi"/>
          <w:b/>
          <w:bCs/>
          <w:color w:val="000000"/>
          <w:sz w:val="32"/>
          <w:szCs w:val="32"/>
        </w:rPr>
        <w:t>from “</w:t>
      </w:r>
      <w:r w:rsidRPr="0085570E">
        <w:rPr>
          <w:rFonts w:asciiTheme="minorBidi" w:hAnsiTheme="minorBidi"/>
          <w:b/>
          <w:bCs/>
          <w:color w:val="000000"/>
          <w:sz w:val="32"/>
          <w:szCs w:val="32"/>
        </w:rPr>
        <w:t>Startup Thailand 2019</w:t>
      </w:r>
      <w:r w:rsidR="00DC7ADC">
        <w:rPr>
          <w:rFonts w:asciiTheme="minorBidi" w:hAnsiTheme="minorBidi"/>
          <w:b/>
          <w:bCs/>
          <w:color w:val="000000"/>
          <w:sz w:val="32"/>
          <w:szCs w:val="32"/>
        </w:rPr>
        <w:t xml:space="preserve">” </w:t>
      </w:r>
    </w:p>
    <w:p w:rsidR="0085570E" w:rsidRPr="0085570E" w:rsidRDefault="0085570E" w:rsidP="0085570E">
      <w:pPr>
        <w:pStyle w:val="NoSpacing"/>
        <w:jc w:val="thaiDistribute"/>
        <w:rPr>
          <w:rFonts w:asciiTheme="minorBidi" w:hAnsiTheme="minorBidi"/>
          <w:b/>
          <w:bCs/>
          <w:color w:val="000000"/>
          <w:sz w:val="32"/>
          <w:szCs w:val="32"/>
        </w:rPr>
      </w:pPr>
    </w:p>
    <w:p w:rsidR="0085570E" w:rsidRPr="0085570E" w:rsidRDefault="0085570E" w:rsidP="0085570E">
      <w:pPr>
        <w:pStyle w:val="NoSpacing"/>
        <w:ind w:firstLine="720"/>
        <w:jc w:val="thaiDistribute"/>
        <w:rPr>
          <w:rFonts w:asciiTheme="minorBidi" w:hAnsiTheme="minorBidi"/>
          <w:b/>
          <w:bCs/>
          <w:color w:val="000000"/>
          <w:sz w:val="32"/>
          <w:szCs w:val="32"/>
        </w:rPr>
      </w:pPr>
      <w:r w:rsidRPr="0085570E">
        <w:rPr>
          <w:rFonts w:asciiTheme="minorBidi" w:hAnsiTheme="minorBidi"/>
          <w:b/>
          <w:bCs/>
          <w:color w:val="000000"/>
          <w:sz w:val="32"/>
          <w:szCs w:val="32"/>
        </w:rPr>
        <w:t xml:space="preserve">AddVentures by SCG </w:t>
      </w:r>
      <w:r w:rsidR="00DC7ADC">
        <w:rPr>
          <w:rFonts w:asciiTheme="minorBidi" w:hAnsiTheme="minorBidi"/>
          <w:color w:val="000000"/>
          <w:sz w:val="32"/>
          <w:szCs w:val="32"/>
        </w:rPr>
        <w:t>received</w:t>
      </w:r>
      <w:r w:rsidRPr="0085570E">
        <w:rPr>
          <w:rFonts w:asciiTheme="minorBidi" w:hAnsiTheme="minorBidi"/>
          <w:b/>
          <w:bCs/>
          <w:color w:val="000000"/>
          <w:sz w:val="32"/>
          <w:szCs w:val="32"/>
        </w:rPr>
        <w:t xml:space="preserve"> “Investor of the Year 2019” </w:t>
      </w:r>
      <w:r w:rsidR="00DC7ADC">
        <w:rPr>
          <w:rFonts w:asciiTheme="minorBidi" w:hAnsiTheme="minorBidi"/>
          <w:color w:val="000000"/>
          <w:sz w:val="32"/>
          <w:szCs w:val="32"/>
        </w:rPr>
        <w:t>award</w:t>
      </w:r>
      <w:r w:rsidR="00DC7ADC">
        <w:rPr>
          <w:rFonts w:asciiTheme="minorBidi" w:hAnsiTheme="minorBidi"/>
          <w:b/>
          <w:bCs/>
          <w:color w:val="000000"/>
          <w:sz w:val="32"/>
          <w:szCs w:val="32"/>
        </w:rPr>
        <w:t xml:space="preserve"> </w:t>
      </w:r>
      <w:r w:rsidR="00DC7ADC">
        <w:rPr>
          <w:rFonts w:asciiTheme="minorBidi" w:hAnsiTheme="minorBidi"/>
          <w:color w:val="000000"/>
          <w:sz w:val="32"/>
          <w:szCs w:val="32"/>
        </w:rPr>
        <w:t>from “</w:t>
      </w:r>
      <w:r w:rsidRPr="0085570E">
        <w:rPr>
          <w:rFonts w:asciiTheme="minorBidi" w:hAnsiTheme="minorBidi"/>
          <w:b/>
          <w:bCs/>
          <w:color w:val="000000"/>
          <w:sz w:val="32"/>
          <w:szCs w:val="32"/>
        </w:rPr>
        <w:t>Startup Thailand 2019</w:t>
      </w:r>
      <w:r w:rsidR="00DC7ADC">
        <w:rPr>
          <w:rFonts w:asciiTheme="minorBidi" w:hAnsiTheme="minorBidi"/>
          <w:b/>
          <w:bCs/>
          <w:color w:val="000000"/>
          <w:sz w:val="32"/>
          <w:szCs w:val="32"/>
        </w:rPr>
        <w:t>”</w:t>
      </w:r>
      <w:r w:rsidR="00DC7ADC" w:rsidRPr="00DC7ADC">
        <w:rPr>
          <w:rFonts w:asciiTheme="minorBidi" w:hAnsiTheme="minorBidi"/>
          <w:color w:val="000000"/>
          <w:sz w:val="32"/>
          <w:szCs w:val="32"/>
        </w:rPr>
        <w:t>,</w:t>
      </w:r>
      <w:r w:rsidR="00DC7ADC">
        <w:rPr>
          <w:rFonts w:asciiTheme="minorBidi" w:hAnsiTheme="minorBidi"/>
          <w:b/>
          <w:bCs/>
          <w:color w:val="000000"/>
          <w:sz w:val="32"/>
          <w:szCs w:val="32"/>
        </w:rPr>
        <w:t xml:space="preserve"> </w:t>
      </w:r>
      <w:r w:rsidR="00DC7ADC" w:rsidRPr="00DC7ADC">
        <w:rPr>
          <w:rFonts w:asciiTheme="minorBidi" w:hAnsiTheme="minorBidi"/>
          <w:color w:val="000000"/>
          <w:sz w:val="32"/>
          <w:szCs w:val="32"/>
        </w:rPr>
        <w:t>organized by</w:t>
      </w:r>
      <w:r w:rsidR="00DC7ADC">
        <w:rPr>
          <w:rFonts w:asciiTheme="minorBidi" w:hAnsiTheme="minorBidi"/>
          <w:color w:val="000000"/>
          <w:sz w:val="32"/>
          <w:szCs w:val="32"/>
        </w:rPr>
        <w:t xml:space="preserve"> the</w:t>
      </w:r>
      <w:r w:rsidR="00DC7ADC" w:rsidRPr="00DC7ADC">
        <w:rPr>
          <w:rFonts w:asciiTheme="minorBidi" w:hAnsiTheme="minorBidi"/>
          <w:color w:val="000000"/>
          <w:sz w:val="32"/>
          <w:szCs w:val="32"/>
        </w:rPr>
        <w:t xml:space="preserve"> </w:t>
      </w:r>
      <w:r w:rsidR="00DC7ADC" w:rsidRPr="00DC7ADC">
        <w:rPr>
          <w:rFonts w:asciiTheme="minorBidi" w:hAnsiTheme="minorBidi"/>
          <w:b/>
          <w:bCs/>
          <w:color w:val="000000"/>
          <w:sz w:val="32"/>
          <w:szCs w:val="32"/>
        </w:rPr>
        <w:t>National Innovation Agency (NIA)</w:t>
      </w:r>
      <w:r w:rsidR="00DC7ADC">
        <w:rPr>
          <w:rFonts w:asciiTheme="minorBidi" w:hAnsiTheme="minorBidi"/>
          <w:color w:val="000000"/>
          <w:sz w:val="32"/>
          <w:szCs w:val="32"/>
        </w:rPr>
        <w:t xml:space="preserve">. </w:t>
      </w:r>
      <w:r w:rsidR="008A2592">
        <w:rPr>
          <w:rFonts w:asciiTheme="minorBidi" w:hAnsiTheme="minorBidi"/>
          <w:color w:val="000000"/>
          <w:sz w:val="32"/>
          <w:szCs w:val="32"/>
        </w:rPr>
        <w:t>The award</w:t>
      </w:r>
      <w:bookmarkStart w:id="0" w:name="_GoBack"/>
      <w:bookmarkEnd w:id="0"/>
      <w:r w:rsidR="00DC7ADC" w:rsidRPr="00DC7ADC">
        <w:rPr>
          <w:rFonts w:asciiTheme="minorBidi" w:hAnsiTheme="minorBidi"/>
          <w:color w:val="000000"/>
          <w:sz w:val="32"/>
          <w:szCs w:val="32"/>
        </w:rPr>
        <w:t xml:space="preserve"> recognized </w:t>
      </w:r>
      <w:r w:rsidR="00DC7ADC">
        <w:rPr>
          <w:rFonts w:asciiTheme="minorBidi" w:hAnsiTheme="minorBidi"/>
          <w:color w:val="000000"/>
          <w:sz w:val="32"/>
          <w:szCs w:val="32"/>
        </w:rPr>
        <w:t>AddVentures by SCG</w:t>
      </w:r>
      <w:r w:rsidRPr="0085570E">
        <w:rPr>
          <w:rFonts w:asciiTheme="minorBidi" w:hAnsiTheme="minorBidi"/>
          <w:color w:val="000000"/>
          <w:sz w:val="32"/>
          <w:szCs w:val="32"/>
        </w:rPr>
        <w:t xml:space="preserve"> </w:t>
      </w:r>
      <w:r w:rsidR="00DC7ADC">
        <w:rPr>
          <w:rFonts w:asciiTheme="minorBidi" w:hAnsiTheme="minorBidi"/>
          <w:color w:val="000000"/>
          <w:sz w:val="32"/>
          <w:szCs w:val="32"/>
        </w:rPr>
        <w:t xml:space="preserve">for its </w:t>
      </w:r>
      <w:r w:rsidR="00DC7ADC" w:rsidRPr="00DC7ADC">
        <w:rPr>
          <w:rFonts w:asciiTheme="minorBidi" w:hAnsiTheme="minorBidi"/>
          <w:color w:val="000000"/>
          <w:sz w:val="32"/>
          <w:szCs w:val="32"/>
        </w:rPr>
        <w:t xml:space="preserve">outstanding </w:t>
      </w:r>
      <w:r w:rsidRPr="0085570E">
        <w:rPr>
          <w:rFonts w:asciiTheme="minorBidi" w:hAnsiTheme="minorBidi"/>
          <w:color w:val="000000"/>
          <w:sz w:val="32"/>
          <w:szCs w:val="32"/>
        </w:rPr>
        <w:t>contribution to develop</w:t>
      </w:r>
      <w:r w:rsidR="00DC7ADC">
        <w:rPr>
          <w:rFonts w:asciiTheme="minorBidi" w:hAnsiTheme="minorBidi"/>
          <w:color w:val="000000"/>
          <w:sz w:val="32"/>
          <w:szCs w:val="32"/>
        </w:rPr>
        <w:t xml:space="preserve">ing </w:t>
      </w:r>
      <w:r w:rsidRPr="0085570E">
        <w:rPr>
          <w:rFonts w:asciiTheme="minorBidi" w:hAnsiTheme="minorBidi"/>
          <w:color w:val="000000"/>
          <w:sz w:val="32"/>
          <w:szCs w:val="32"/>
        </w:rPr>
        <w:t>startups community and its impact to Thai economy and society.</w:t>
      </w:r>
      <w:r>
        <w:rPr>
          <w:rFonts w:asciiTheme="minorBidi" w:hAnsiTheme="minorBidi"/>
          <w:color w:val="000000"/>
          <w:sz w:val="32"/>
          <w:szCs w:val="32"/>
        </w:rPr>
        <w:t xml:space="preserve"> </w:t>
      </w:r>
      <w:r w:rsidRPr="0085570E">
        <w:rPr>
          <w:rFonts w:asciiTheme="minorBidi" w:hAnsiTheme="minorBidi"/>
          <w:b/>
          <w:bCs/>
          <w:color w:val="000000"/>
          <w:sz w:val="32"/>
          <w:szCs w:val="32"/>
        </w:rPr>
        <w:t>Dr. Joshua Pas, Corporate Innovation Office Director of SCG and Managing Director of AddVentures by SCG</w:t>
      </w:r>
      <w:r w:rsidRPr="0085570E">
        <w:rPr>
          <w:rFonts w:asciiTheme="minorBidi" w:hAnsiTheme="minorBidi"/>
          <w:color w:val="000000"/>
          <w:sz w:val="32"/>
          <w:szCs w:val="32"/>
        </w:rPr>
        <w:t xml:space="preserve"> represents the company to receive “Investor of the Year” award, presented by </w:t>
      </w:r>
      <w:r w:rsidRPr="0085570E">
        <w:rPr>
          <w:rFonts w:asciiTheme="minorBidi" w:hAnsiTheme="minorBidi"/>
          <w:b/>
          <w:bCs/>
          <w:color w:val="000000"/>
          <w:sz w:val="32"/>
          <w:szCs w:val="32"/>
        </w:rPr>
        <w:t xml:space="preserve">Dr. </w:t>
      </w:r>
      <w:proofErr w:type="spellStart"/>
      <w:r w:rsidRPr="0085570E">
        <w:rPr>
          <w:rFonts w:asciiTheme="minorBidi" w:hAnsiTheme="minorBidi"/>
          <w:b/>
          <w:bCs/>
          <w:color w:val="000000"/>
          <w:sz w:val="32"/>
          <w:szCs w:val="32"/>
        </w:rPr>
        <w:t>Suvit</w:t>
      </w:r>
      <w:proofErr w:type="spellEnd"/>
      <w:r w:rsidRPr="0085570E">
        <w:rPr>
          <w:rFonts w:asciiTheme="minorBidi" w:hAnsiTheme="minorBidi"/>
          <w:b/>
          <w:bCs/>
          <w:color w:val="000000"/>
          <w:sz w:val="32"/>
          <w:szCs w:val="32"/>
        </w:rPr>
        <w:t xml:space="preserve"> </w:t>
      </w:r>
      <w:proofErr w:type="spellStart"/>
      <w:r w:rsidRPr="0085570E">
        <w:rPr>
          <w:rFonts w:asciiTheme="minorBidi" w:hAnsiTheme="minorBidi"/>
          <w:b/>
          <w:bCs/>
          <w:color w:val="000000"/>
          <w:sz w:val="32"/>
          <w:szCs w:val="32"/>
        </w:rPr>
        <w:t>Maesincee</w:t>
      </w:r>
      <w:proofErr w:type="spellEnd"/>
      <w:r w:rsidRPr="0085570E">
        <w:rPr>
          <w:rFonts w:asciiTheme="minorBidi" w:hAnsiTheme="minorBidi"/>
          <w:b/>
          <w:bCs/>
          <w:color w:val="000000"/>
          <w:sz w:val="32"/>
          <w:szCs w:val="32"/>
        </w:rPr>
        <w:t>, Minister of Higher Education, Science, Research and Innovation</w:t>
      </w:r>
      <w:r w:rsidRPr="0085570E">
        <w:rPr>
          <w:rFonts w:asciiTheme="minorBidi" w:hAnsiTheme="minorBidi"/>
          <w:color w:val="000000"/>
          <w:sz w:val="32"/>
          <w:szCs w:val="32"/>
        </w:rPr>
        <w:t>, at National Innovation Agency (NIA)’s Startup Thailand 2019</w:t>
      </w:r>
      <w:r w:rsidRPr="0085570E">
        <w:rPr>
          <w:rFonts w:asciiTheme="minorBidi" w:hAnsiTheme="minorBidi"/>
          <w:color w:val="000000"/>
          <w:sz w:val="32"/>
          <w:szCs w:val="32"/>
        </w:rPr>
        <w:t>.</w:t>
      </w:r>
    </w:p>
    <w:p w:rsidR="0085570E" w:rsidRPr="0085570E" w:rsidRDefault="0085570E" w:rsidP="0085570E">
      <w:pPr>
        <w:pStyle w:val="NoSpacing"/>
        <w:ind w:firstLine="720"/>
        <w:jc w:val="thaiDistribute"/>
        <w:rPr>
          <w:rFonts w:asciiTheme="minorBidi" w:hAnsiTheme="minorBidi"/>
          <w:color w:val="000000"/>
          <w:sz w:val="32"/>
          <w:szCs w:val="32"/>
        </w:rPr>
      </w:pPr>
      <w:r w:rsidRPr="0085570E">
        <w:rPr>
          <w:rFonts w:asciiTheme="minorBidi" w:hAnsiTheme="minorBidi"/>
          <w:color w:val="000000"/>
          <w:sz w:val="32"/>
          <w:szCs w:val="32"/>
        </w:rPr>
        <w:t xml:space="preserve">AddVentures </w:t>
      </w:r>
      <w:r w:rsidRPr="0085570E">
        <w:rPr>
          <w:rFonts w:asciiTheme="minorBidi" w:hAnsiTheme="minorBidi"/>
          <w:color w:val="000000"/>
          <w:sz w:val="32"/>
          <w:szCs w:val="32"/>
        </w:rPr>
        <w:t xml:space="preserve">by SCG </w:t>
      </w:r>
      <w:r w:rsidRPr="0085570E">
        <w:rPr>
          <w:rFonts w:asciiTheme="minorBidi" w:hAnsiTheme="minorBidi"/>
          <w:color w:val="000000"/>
          <w:sz w:val="32"/>
          <w:szCs w:val="32"/>
        </w:rPr>
        <w:t>invests in VC funds as well as early/growth stage companies (series A onwards). It focuses on B2B, industrial, and enterprise verticals. Since its inception, the fund has invested in 10 companies and aims to deploy more funding not only in Southeast Asia, but also in other major startup hubs around the world.</w:t>
      </w:r>
    </w:p>
    <w:p w:rsidR="0085570E" w:rsidRPr="0085570E" w:rsidRDefault="0085570E" w:rsidP="0085570E">
      <w:pPr>
        <w:pStyle w:val="NoSpacing"/>
        <w:ind w:firstLine="720"/>
        <w:jc w:val="thaiDistribute"/>
        <w:rPr>
          <w:rFonts w:asciiTheme="minorBidi" w:hAnsiTheme="minorBidi"/>
          <w:b/>
          <w:bCs/>
          <w:i/>
          <w:iCs/>
          <w:color w:val="000000"/>
          <w:sz w:val="32"/>
          <w:szCs w:val="32"/>
        </w:rPr>
      </w:pPr>
      <w:r w:rsidRPr="0085570E">
        <w:rPr>
          <w:rFonts w:asciiTheme="minorBidi" w:hAnsiTheme="minorBidi"/>
          <w:b/>
          <w:bCs/>
          <w:i/>
          <w:iCs/>
          <w:color w:val="000000"/>
          <w:sz w:val="32"/>
          <w:szCs w:val="32"/>
        </w:rPr>
        <w:t>For more details on AddVent</w:t>
      </w:r>
      <w:r>
        <w:rPr>
          <w:rFonts w:asciiTheme="minorBidi" w:hAnsiTheme="minorBidi"/>
          <w:b/>
          <w:bCs/>
          <w:i/>
          <w:iCs/>
          <w:color w:val="000000"/>
          <w:sz w:val="32"/>
          <w:szCs w:val="32"/>
        </w:rPr>
        <w:t xml:space="preserve">ures by SCG, please visit our website </w:t>
      </w:r>
      <w:hyperlink r:id="rId5" w:history="1">
        <w:r w:rsidRPr="00BB23DA">
          <w:rPr>
            <w:rStyle w:val="Hyperlink"/>
            <w:rFonts w:asciiTheme="minorBidi" w:hAnsiTheme="minorBidi"/>
            <w:b/>
            <w:bCs/>
            <w:i/>
            <w:iCs/>
            <w:sz w:val="32"/>
            <w:szCs w:val="32"/>
          </w:rPr>
          <w:t>www.addventures.co.th</w:t>
        </w:r>
      </w:hyperlink>
      <w:r>
        <w:rPr>
          <w:rFonts w:asciiTheme="minorBidi" w:hAnsiTheme="minorBidi"/>
          <w:b/>
          <w:bCs/>
          <w:i/>
          <w:iCs/>
          <w:color w:val="000000"/>
          <w:sz w:val="32"/>
          <w:szCs w:val="32"/>
        </w:rPr>
        <w:t xml:space="preserve"> , Facebook: </w:t>
      </w:r>
      <w:hyperlink r:id="rId6" w:history="1">
        <w:r w:rsidRPr="00BB23DA">
          <w:rPr>
            <w:rStyle w:val="Hyperlink"/>
            <w:rFonts w:asciiTheme="minorBidi" w:hAnsiTheme="minorBidi"/>
            <w:b/>
            <w:bCs/>
            <w:i/>
            <w:iCs/>
            <w:sz w:val="32"/>
            <w:szCs w:val="32"/>
          </w:rPr>
          <w:t>www.facebook.com/AddVenturesbySCG</w:t>
        </w:r>
      </w:hyperlink>
      <w:r>
        <w:rPr>
          <w:rFonts w:asciiTheme="minorBidi" w:hAnsiTheme="minorBidi"/>
          <w:b/>
          <w:bCs/>
          <w:i/>
          <w:iCs/>
          <w:color w:val="000000"/>
          <w:sz w:val="32"/>
          <w:szCs w:val="32"/>
        </w:rPr>
        <w:t xml:space="preserve"> or LinkedIn: AddVentures by SCG</w:t>
      </w:r>
      <w:r w:rsidRPr="0085570E">
        <w:rPr>
          <w:rFonts w:asciiTheme="minorBidi" w:hAnsiTheme="minorBidi"/>
          <w:b/>
          <w:bCs/>
          <w:i/>
          <w:iCs/>
          <w:color w:val="000000"/>
          <w:sz w:val="32"/>
          <w:szCs w:val="32"/>
        </w:rPr>
        <w:t>.</w:t>
      </w:r>
    </w:p>
    <w:p w:rsidR="008333B6" w:rsidRDefault="008333B6" w:rsidP="008333B6">
      <w:pPr>
        <w:pStyle w:val="NoSpacing"/>
        <w:jc w:val="thaiDistribute"/>
        <w:rPr>
          <w:rFonts w:asciiTheme="minorBidi" w:hAnsiTheme="minorBidi"/>
          <w:b/>
          <w:bCs/>
          <w:sz w:val="32"/>
          <w:szCs w:val="32"/>
        </w:rPr>
      </w:pPr>
    </w:p>
    <w:p w:rsidR="008333B6" w:rsidRPr="008333B6" w:rsidRDefault="008333B6" w:rsidP="008333B6">
      <w:pPr>
        <w:pStyle w:val="NoSpacing"/>
        <w:jc w:val="center"/>
        <w:rPr>
          <w:rFonts w:asciiTheme="minorBidi" w:hAnsiTheme="minorBidi"/>
          <w:b/>
          <w:bCs/>
          <w:sz w:val="32"/>
          <w:szCs w:val="32"/>
        </w:rPr>
      </w:pPr>
      <w:r>
        <w:rPr>
          <w:rFonts w:asciiTheme="minorBidi" w:hAnsiTheme="minorBidi"/>
          <w:b/>
          <w:bCs/>
          <w:sz w:val="32"/>
          <w:szCs w:val="32"/>
        </w:rPr>
        <w:t>************************************************</w:t>
      </w:r>
    </w:p>
    <w:p w:rsidR="006A61DD" w:rsidRPr="004B3357" w:rsidRDefault="008A2592" w:rsidP="004B3357">
      <w:pPr>
        <w:pStyle w:val="NoSpacing"/>
        <w:jc w:val="thaiDistribute"/>
        <w:rPr>
          <w:rFonts w:asciiTheme="minorBidi" w:hAnsiTheme="minorBidi"/>
          <w:sz w:val="32"/>
          <w:szCs w:val="32"/>
        </w:rPr>
      </w:pPr>
    </w:p>
    <w:sectPr w:rsidR="006A61DD" w:rsidRPr="004B3357" w:rsidSect="00FA5168">
      <w:pgSz w:w="11906" w:h="16838"/>
      <w:pgMar w:top="709"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357"/>
    <w:rsid w:val="001D1312"/>
    <w:rsid w:val="00497DDA"/>
    <w:rsid w:val="004B3357"/>
    <w:rsid w:val="008333B6"/>
    <w:rsid w:val="0085570E"/>
    <w:rsid w:val="008A2592"/>
    <w:rsid w:val="009556EF"/>
    <w:rsid w:val="00A41BE0"/>
    <w:rsid w:val="00AA5DBE"/>
    <w:rsid w:val="00DC7ADC"/>
    <w:rsid w:val="00FA516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27B436-3B2B-477C-BB18-1752C4E3B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B3357"/>
    <w:pPr>
      <w:spacing w:before="100" w:beforeAutospacing="1" w:after="100" w:afterAutospacing="1" w:line="240" w:lineRule="auto"/>
    </w:pPr>
    <w:rPr>
      <w:rFonts w:ascii="Tahoma" w:eastAsia="Times New Roman" w:hAnsi="Tahoma" w:cs="Tahoma"/>
      <w:sz w:val="24"/>
      <w:szCs w:val="24"/>
    </w:rPr>
  </w:style>
  <w:style w:type="character" w:styleId="Hyperlink">
    <w:name w:val="Hyperlink"/>
    <w:basedOn w:val="DefaultParagraphFont"/>
    <w:uiPriority w:val="99"/>
    <w:unhideWhenUsed/>
    <w:rsid w:val="004B3357"/>
    <w:rPr>
      <w:color w:val="0000FF"/>
      <w:u w:val="single"/>
    </w:rPr>
  </w:style>
  <w:style w:type="paragraph" w:styleId="NoSpacing">
    <w:name w:val="No Spacing"/>
    <w:uiPriority w:val="1"/>
    <w:qFormat/>
    <w:rsid w:val="004B335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2492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acebook.com/AddVenturesbySCG" TargetMode="External"/><Relationship Id="rId5" Type="http://schemas.openxmlformats.org/officeDocument/2006/relationships/hyperlink" Target="http://www.addventures.co.th"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205</Words>
  <Characters>1170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Pattraporn Yosvichit</dc:creator>
  <cp:keywords/>
  <dc:description/>
  <cp:lastModifiedBy>Pattraporn Yosvichit</cp:lastModifiedBy>
  <cp:revision>3</cp:revision>
  <dcterms:created xsi:type="dcterms:W3CDTF">2019-07-30T03:15:00Z</dcterms:created>
  <dcterms:modified xsi:type="dcterms:W3CDTF">2019-07-30T03:35:00Z</dcterms:modified>
</cp:coreProperties>
</file>